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proofErr w:type="spellStart"/>
      <w:r w:rsidRPr="00EE3E01">
        <w:rPr>
          <w:rFonts w:ascii="Times New Roman" w:eastAsia="Times New Roman" w:hAnsi="Times New Roman" w:cs="Times New Roman"/>
          <w:b/>
          <w:bCs/>
          <w:sz w:val="24"/>
          <w:szCs w:val="24"/>
          <w:lang w:eastAsia="ru-RU"/>
        </w:rPr>
        <w:t>Критериальное</w:t>
      </w:r>
      <w:proofErr w:type="spellEnd"/>
      <w:r w:rsidRPr="00EE3E01">
        <w:rPr>
          <w:rFonts w:ascii="Times New Roman" w:eastAsia="Times New Roman" w:hAnsi="Times New Roman" w:cs="Times New Roman"/>
          <w:b/>
          <w:bCs/>
          <w:sz w:val="24"/>
          <w:szCs w:val="24"/>
          <w:lang w:eastAsia="ru-RU"/>
        </w:rPr>
        <w:t xml:space="preserve"> оценивание</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Введение федерального государственного образовательного стандарта ставит перед учителями задачу изменения традиционных подходов к оцениванию достижений учеников и расширения оценочного инструментария. ( ФГОС часть I , статья 4: стандарт направлен на:</w:t>
      </w:r>
    </w:p>
    <w:p w:rsidR="007D2576" w:rsidRPr="007D2576" w:rsidRDefault="0085468C" w:rsidP="007D2576">
      <w:pPr>
        <w:shd w:val="clear" w:color="auto" w:fill="FFFFFF"/>
        <w:spacing w:after="15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D2576" w:rsidRPr="007D2576">
        <w:rPr>
          <w:rFonts w:ascii="Times New Roman" w:eastAsia="Times New Roman" w:hAnsi="Times New Roman" w:cs="Times New Roman"/>
          <w:sz w:val="24"/>
          <w:szCs w:val="24"/>
          <w:lang w:eastAsia="ru-RU"/>
        </w:rPr>
        <w:t xml:space="preserve"> формирование </w:t>
      </w:r>
      <w:proofErr w:type="spellStart"/>
      <w:r w:rsidR="007D2576" w:rsidRPr="007D2576">
        <w:rPr>
          <w:rFonts w:ascii="Times New Roman" w:eastAsia="Times New Roman" w:hAnsi="Times New Roman" w:cs="Times New Roman"/>
          <w:sz w:val="24"/>
          <w:szCs w:val="24"/>
          <w:lang w:eastAsia="ru-RU"/>
        </w:rPr>
        <w:t>содержательно-критериальной</w:t>
      </w:r>
      <w:proofErr w:type="spellEnd"/>
      <w:r w:rsidR="007D2576" w:rsidRPr="007D2576">
        <w:rPr>
          <w:rFonts w:ascii="Times New Roman" w:eastAsia="Times New Roman" w:hAnsi="Times New Roman" w:cs="Times New Roman"/>
          <w:sz w:val="24"/>
          <w:szCs w:val="24"/>
          <w:lang w:eastAsia="ru-RU"/>
        </w:rPr>
        <w:t xml:space="preserve"> основы оценки результатов освоения программы…</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ФГОС об оценивании: Система оценки достижения планируемых результатов освоения основной образовательной программы основного общего образования должна…</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описывать объект и содержание оценки, критерии, процедуры и состав инструментария оценивания…)</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При традиционном подходе отметка сообщается ученику как окончательный результат, в лучшем случае аргументируется, что именно не позволило получить более высокий балл. При таком подходе возникают такие проблемы, как отсутствие стимула для развития учащегося, у него нет способов оценить соответствие качества выполняемой работы ожидаемому результату. Ученик часто недоволен отметкой. Учитель не готов тратить значительное время на обсуждение причин выставления именно этой отметки. Родители получают информацию от учеников, которые склонны объяснять свои неудачи предвзятым отношением учителя. Замешательство родителей негативно сказывается на воспитании детей и взаимодействии семьи и школы.</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xml:space="preserve">Решить проблемы во многом помогает </w:t>
      </w:r>
      <w:proofErr w:type="spellStart"/>
      <w:r w:rsidRPr="007D2576">
        <w:rPr>
          <w:rFonts w:ascii="Times New Roman" w:eastAsia="Times New Roman" w:hAnsi="Times New Roman" w:cs="Times New Roman"/>
          <w:sz w:val="24"/>
          <w:szCs w:val="24"/>
          <w:lang w:eastAsia="ru-RU"/>
        </w:rPr>
        <w:t>критериальное</w:t>
      </w:r>
      <w:proofErr w:type="spellEnd"/>
      <w:r w:rsidRPr="007D2576">
        <w:rPr>
          <w:rFonts w:ascii="Times New Roman" w:eastAsia="Times New Roman" w:hAnsi="Times New Roman" w:cs="Times New Roman"/>
          <w:sz w:val="24"/>
          <w:szCs w:val="24"/>
          <w:lang w:eastAsia="ru-RU"/>
        </w:rPr>
        <w:t xml:space="preserve"> оценивание.</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xml:space="preserve">Смысл </w:t>
      </w:r>
      <w:proofErr w:type="spellStart"/>
      <w:r w:rsidRPr="007D2576">
        <w:rPr>
          <w:rFonts w:ascii="Times New Roman" w:eastAsia="Times New Roman" w:hAnsi="Times New Roman" w:cs="Times New Roman"/>
          <w:sz w:val="24"/>
          <w:szCs w:val="24"/>
          <w:lang w:eastAsia="ru-RU"/>
        </w:rPr>
        <w:t>критериального</w:t>
      </w:r>
      <w:proofErr w:type="spellEnd"/>
      <w:r w:rsidRPr="007D2576">
        <w:rPr>
          <w:rFonts w:ascii="Times New Roman" w:eastAsia="Times New Roman" w:hAnsi="Times New Roman" w:cs="Times New Roman"/>
          <w:sz w:val="24"/>
          <w:szCs w:val="24"/>
          <w:lang w:eastAsia="ru-RU"/>
        </w:rPr>
        <w:t xml:space="preserve"> оценивания заключается не в отказе от отметки.</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proofErr w:type="spellStart"/>
      <w:r w:rsidRPr="007D2576">
        <w:rPr>
          <w:rFonts w:ascii="Times New Roman" w:eastAsia="Times New Roman" w:hAnsi="Times New Roman" w:cs="Times New Roman"/>
          <w:sz w:val="24"/>
          <w:szCs w:val="24"/>
          <w:lang w:eastAsia="ru-RU"/>
        </w:rPr>
        <w:t>Критериальное</w:t>
      </w:r>
      <w:proofErr w:type="spellEnd"/>
      <w:r w:rsidRPr="007D2576">
        <w:rPr>
          <w:rFonts w:ascii="Times New Roman" w:eastAsia="Times New Roman" w:hAnsi="Times New Roman" w:cs="Times New Roman"/>
          <w:sz w:val="24"/>
          <w:szCs w:val="24"/>
          <w:lang w:eastAsia="ru-RU"/>
        </w:rPr>
        <w:t xml:space="preserve"> оценивание позволяет ученику планировать свою учебную деятельность, определять цели, задачи, пути их достижения, оценивать результат своего труда.</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 xml:space="preserve">Отличие </w:t>
      </w:r>
      <w:proofErr w:type="spellStart"/>
      <w:r w:rsidRPr="00EE3E01">
        <w:rPr>
          <w:rFonts w:ascii="Times New Roman" w:eastAsia="Times New Roman" w:hAnsi="Times New Roman" w:cs="Times New Roman"/>
          <w:b/>
          <w:bCs/>
          <w:sz w:val="24"/>
          <w:szCs w:val="24"/>
          <w:lang w:eastAsia="ru-RU"/>
        </w:rPr>
        <w:t>критериального</w:t>
      </w:r>
      <w:proofErr w:type="spellEnd"/>
      <w:r w:rsidRPr="00EE3E01">
        <w:rPr>
          <w:rFonts w:ascii="Times New Roman" w:eastAsia="Times New Roman" w:hAnsi="Times New Roman" w:cs="Times New Roman"/>
          <w:b/>
          <w:bCs/>
          <w:sz w:val="24"/>
          <w:szCs w:val="24"/>
          <w:lang w:eastAsia="ru-RU"/>
        </w:rPr>
        <w:t xml:space="preserve"> оценивания от нормативного:</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При нормативном оценивании достижения учащихся сравниваются со</w:t>
      </w:r>
      <w:r w:rsidRPr="00EE3E01">
        <w:rPr>
          <w:rFonts w:ascii="Times New Roman" w:eastAsia="Times New Roman" w:hAnsi="Times New Roman" w:cs="Times New Roman"/>
          <w:sz w:val="24"/>
          <w:szCs w:val="24"/>
          <w:lang w:eastAsia="ru-RU"/>
        </w:rPr>
        <w:t> </w:t>
      </w:r>
      <w:r w:rsidRPr="00EE3E01">
        <w:rPr>
          <w:rFonts w:ascii="Times New Roman" w:eastAsia="Times New Roman" w:hAnsi="Times New Roman" w:cs="Times New Roman"/>
          <w:i/>
          <w:iCs/>
          <w:sz w:val="24"/>
          <w:szCs w:val="24"/>
          <w:lang w:eastAsia="ru-RU"/>
        </w:rPr>
        <w:t>среднестатистической нормой</w:t>
      </w:r>
      <w:r w:rsidRPr="007D2576">
        <w:rPr>
          <w:rFonts w:ascii="Times New Roman" w:eastAsia="Times New Roman" w:hAnsi="Times New Roman" w:cs="Times New Roman"/>
          <w:sz w:val="24"/>
          <w:szCs w:val="24"/>
          <w:lang w:eastAsia="ru-RU"/>
        </w:rPr>
        <w:t xml:space="preserve">, а при </w:t>
      </w:r>
      <w:proofErr w:type="spellStart"/>
      <w:r w:rsidRPr="007D2576">
        <w:rPr>
          <w:rFonts w:ascii="Times New Roman" w:eastAsia="Times New Roman" w:hAnsi="Times New Roman" w:cs="Times New Roman"/>
          <w:sz w:val="24"/>
          <w:szCs w:val="24"/>
          <w:lang w:eastAsia="ru-RU"/>
        </w:rPr>
        <w:t>критериальном</w:t>
      </w:r>
      <w:proofErr w:type="spellEnd"/>
      <w:r w:rsidRPr="007D2576">
        <w:rPr>
          <w:rFonts w:ascii="Times New Roman" w:eastAsia="Times New Roman" w:hAnsi="Times New Roman" w:cs="Times New Roman"/>
          <w:sz w:val="24"/>
          <w:szCs w:val="24"/>
          <w:lang w:eastAsia="ru-RU"/>
        </w:rPr>
        <w:t xml:space="preserve"> оценивании достижения учащегося сравниваются с</w:t>
      </w:r>
      <w:r w:rsidRPr="00EE3E01">
        <w:rPr>
          <w:rFonts w:ascii="Times New Roman" w:eastAsia="Times New Roman" w:hAnsi="Times New Roman" w:cs="Times New Roman"/>
          <w:sz w:val="24"/>
          <w:szCs w:val="24"/>
          <w:lang w:eastAsia="ru-RU"/>
        </w:rPr>
        <w:t> </w:t>
      </w:r>
      <w:r w:rsidRPr="00EE3E01">
        <w:rPr>
          <w:rFonts w:ascii="Times New Roman" w:eastAsia="Times New Roman" w:hAnsi="Times New Roman" w:cs="Times New Roman"/>
          <w:i/>
          <w:iCs/>
          <w:sz w:val="24"/>
          <w:szCs w:val="24"/>
          <w:lang w:eastAsia="ru-RU"/>
        </w:rPr>
        <w:t>эталоном – планируемым результатом обучения</w:t>
      </w:r>
      <w:r w:rsidRPr="007D2576">
        <w:rPr>
          <w:rFonts w:ascii="Times New Roman" w:eastAsia="Times New Roman" w:hAnsi="Times New Roman" w:cs="Times New Roman"/>
          <w:sz w:val="24"/>
          <w:szCs w:val="24"/>
          <w:lang w:eastAsia="ru-RU"/>
        </w:rPr>
        <w:t>, представленным критериями.</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Принципы оценивания:</w:t>
      </w:r>
      <w:r w:rsidRPr="00EE3E01">
        <w:rPr>
          <w:rFonts w:ascii="Times New Roman" w:eastAsia="Times New Roman" w:hAnsi="Times New Roman" w:cs="Times New Roman"/>
          <w:sz w:val="24"/>
          <w:szCs w:val="24"/>
          <w:lang w:eastAsia="ru-RU"/>
        </w:rPr>
        <w:t> </w:t>
      </w:r>
      <w:r w:rsidRPr="007D2576">
        <w:rPr>
          <w:rFonts w:ascii="Times New Roman" w:eastAsia="Times New Roman" w:hAnsi="Times New Roman" w:cs="Times New Roman"/>
          <w:sz w:val="24"/>
          <w:szCs w:val="24"/>
          <w:lang w:eastAsia="ru-RU"/>
        </w:rPr>
        <w:t xml:space="preserve">1. Цель оценивания не в определении, кто лучше, а кто хуже, а  в создании условий для достижения учащимися наивысших результатов. Оценивание является неотъемлемой частью непрерывного процесса: </w:t>
      </w:r>
      <w:proofErr w:type="spellStart"/>
      <w:r w:rsidRPr="007D2576">
        <w:rPr>
          <w:rFonts w:ascii="Times New Roman" w:eastAsia="Times New Roman" w:hAnsi="Times New Roman" w:cs="Times New Roman"/>
          <w:sz w:val="24"/>
          <w:szCs w:val="24"/>
          <w:lang w:eastAsia="ru-RU"/>
        </w:rPr>
        <w:t>планирование-обучение-оценивание-планирование</w:t>
      </w:r>
      <w:proofErr w:type="spellEnd"/>
      <w:r w:rsidRPr="007D2576">
        <w:rPr>
          <w:rFonts w:ascii="Times New Roman" w:eastAsia="Times New Roman" w:hAnsi="Times New Roman" w:cs="Times New Roman"/>
          <w:sz w:val="24"/>
          <w:szCs w:val="24"/>
          <w:lang w:eastAsia="ru-RU"/>
        </w:rPr>
        <w:t>-...</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2. Оцениваемый и оценивающий должны заранее знать условия и критерии оценивания, которые  должны быть предельно ясными для того и другого.</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3. Условия и критерии оценивания должны быть достаточно многообразны, чтобы получить наиболее объективную информацию о состоянии развития ребенка, достижении им ранее запланированных результатов.</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4. Важнейший этап процедуры оценивания: обратная связь между оценивающим и оцениваемым. Не только учитель, но и ребенок должен представлять себе то, над чем ему необходимо работать в ближайшее время.</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lastRenderedPageBreak/>
        <w:t>5. Оценивая ту или иную свою способность знать, понимать или делать что-то, поступать соответствующим образом, ребенок должен всегда иметь перед собой ролевую модель.</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 xml:space="preserve">Функции отметки при </w:t>
      </w:r>
      <w:proofErr w:type="spellStart"/>
      <w:r w:rsidRPr="00EE3E01">
        <w:rPr>
          <w:rFonts w:ascii="Times New Roman" w:eastAsia="Times New Roman" w:hAnsi="Times New Roman" w:cs="Times New Roman"/>
          <w:b/>
          <w:bCs/>
          <w:sz w:val="24"/>
          <w:szCs w:val="24"/>
          <w:lang w:eastAsia="ru-RU"/>
        </w:rPr>
        <w:t>критериальном</w:t>
      </w:r>
      <w:proofErr w:type="spellEnd"/>
      <w:r w:rsidRPr="00EE3E01">
        <w:rPr>
          <w:rFonts w:ascii="Times New Roman" w:eastAsia="Times New Roman" w:hAnsi="Times New Roman" w:cs="Times New Roman"/>
          <w:b/>
          <w:bCs/>
          <w:sz w:val="24"/>
          <w:szCs w:val="24"/>
          <w:lang w:eastAsia="ru-RU"/>
        </w:rPr>
        <w:t xml:space="preserve"> оценивании:</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Стимулирование ответственности учащихся за образовательные результаты</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Определение границ знания-незнания</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Определение направления коррекционной работы</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Оценивание личной динамики учащихся</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Мотивирование учащихся к обучению</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Формирование действий контроля и оценки</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Этапы формирования оценочной деятельности:</w:t>
      </w:r>
    </w:p>
    <w:p w:rsidR="007D2576" w:rsidRPr="007D2576" w:rsidRDefault="007D2576" w:rsidP="007D2576">
      <w:pPr>
        <w:numPr>
          <w:ilvl w:val="0"/>
          <w:numId w:val="1"/>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Постановка задачи (что предстоит сделать и где можно использовать данный навык);</w:t>
      </w:r>
    </w:p>
    <w:p w:rsidR="007D2576" w:rsidRPr="007D2576" w:rsidRDefault="007D2576" w:rsidP="007D2576">
      <w:pPr>
        <w:numPr>
          <w:ilvl w:val="0"/>
          <w:numId w:val="1"/>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План деятельности (алгоритм, шаги деятельности);</w:t>
      </w:r>
    </w:p>
    <w:p w:rsidR="007D2576" w:rsidRPr="007D2576" w:rsidRDefault="007D2576" w:rsidP="007D2576">
      <w:pPr>
        <w:numPr>
          <w:ilvl w:val="0"/>
          <w:numId w:val="1"/>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Критерии оценивания;</w:t>
      </w:r>
    </w:p>
    <w:p w:rsidR="007D2576" w:rsidRPr="007D2576" w:rsidRDefault="007D2576" w:rsidP="007D2576">
      <w:pPr>
        <w:numPr>
          <w:ilvl w:val="0"/>
          <w:numId w:val="1"/>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Оценивание;</w:t>
      </w:r>
    </w:p>
    <w:p w:rsidR="007D2576" w:rsidRPr="007D2576" w:rsidRDefault="007D2576" w:rsidP="007D2576">
      <w:pPr>
        <w:numPr>
          <w:ilvl w:val="0"/>
          <w:numId w:val="1"/>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Выработка дальнейших действий.</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Что делает учитель:</w:t>
      </w:r>
    </w:p>
    <w:p w:rsidR="007D2576" w:rsidRPr="007D2576" w:rsidRDefault="007D2576" w:rsidP="007D2576">
      <w:pPr>
        <w:numPr>
          <w:ilvl w:val="0"/>
          <w:numId w:val="2"/>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Выделяет что должен знать и уметь ученик после конкретного урока;</w:t>
      </w:r>
    </w:p>
    <w:p w:rsidR="007D2576" w:rsidRPr="007D2576" w:rsidRDefault="007D2576" w:rsidP="007D2576">
      <w:pPr>
        <w:numPr>
          <w:ilvl w:val="0"/>
          <w:numId w:val="2"/>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Подбирает приемы, с помощью которых можно освоить данные знания, а также задания, формирующие данный конкретный навык;</w:t>
      </w:r>
    </w:p>
    <w:p w:rsidR="007D2576" w:rsidRPr="007D2576" w:rsidRDefault="007D2576" w:rsidP="007D2576">
      <w:pPr>
        <w:numPr>
          <w:ilvl w:val="0"/>
          <w:numId w:val="2"/>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Создает алгоритм действий, решает в каких ситуациях будет применен данный алгоритм;</w:t>
      </w:r>
    </w:p>
    <w:p w:rsidR="007D2576" w:rsidRPr="007D2576" w:rsidRDefault="007D2576" w:rsidP="007D2576">
      <w:pPr>
        <w:numPr>
          <w:ilvl w:val="0"/>
          <w:numId w:val="2"/>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Совместно с детьми вырабатывает критерии оценивания, совместно с детьми подводит итог деятельности на уроке;</w:t>
      </w:r>
    </w:p>
    <w:p w:rsidR="007D2576" w:rsidRPr="007D2576" w:rsidRDefault="007D2576" w:rsidP="007D2576">
      <w:pPr>
        <w:numPr>
          <w:ilvl w:val="0"/>
          <w:numId w:val="2"/>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Помогает ученику построить план дельнейшей деятельности.</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Что делает ученик</w:t>
      </w:r>
    </w:p>
    <w:p w:rsidR="007D2576" w:rsidRPr="007D2576" w:rsidRDefault="007D2576" w:rsidP="007D2576">
      <w:pPr>
        <w:numPr>
          <w:ilvl w:val="0"/>
          <w:numId w:val="3"/>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Вместе с учителем определяет план своей деятельности на уроке;</w:t>
      </w:r>
    </w:p>
    <w:p w:rsidR="007D2576" w:rsidRPr="007D2576" w:rsidRDefault="007D2576" w:rsidP="007D2576">
      <w:pPr>
        <w:numPr>
          <w:ilvl w:val="0"/>
          <w:numId w:val="3"/>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Осваивает алгоритм действия или проговаривает шаги своей деятельности;</w:t>
      </w:r>
    </w:p>
    <w:p w:rsidR="007D2576" w:rsidRPr="007D2576" w:rsidRDefault="007D2576" w:rsidP="007D2576">
      <w:pPr>
        <w:numPr>
          <w:ilvl w:val="0"/>
          <w:numId w:val="3"/>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Совместно с  учителем определяет критерии оценивания;</w:t>
      </w:r>
    </w:p>
    <w:p w:rsidR="007D2576" w:rsidRPr="007D2576" w:rsidRDefault="007D2576" w:rsidP="007D2576">
      <w:pPr>
        <w:numPr>
          <w:ilvl w:val="0"/>
          <w:numId w:val="3"/>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Оценивает свою работу;</w:t>
      </w:r>
    </w:p>
    <w:p w:rsidR="007D2576" w:rsidRPr="007D2576" w:rsidRDefault="007D2576" w:rsidP="007D2576">
      <w:pPr>
        <w:numPr>
          <w:ilvl w:val="0"/>
          <w:numId w:val="3"/>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Вырабатывает план своей дальнейшей деятельности.</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Алгоритм выработки критериев</w:t>
      </w:r>
    </w:p>
    <w:p w:rsidR="007D2576" w:rsidRPr="007D2576" w:rsidRDefault="007D2576" w:rsidP="007D2576">
      <w:pPr>
        <w:numPr>
          <w:ilvl w:val="0"/>
          <w:numId w:val="4"/>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При планировании урока выделить понятия – знать и уметь;</w:t>
      </w:r>
    </w:p>
    <w:p w:rsidR="007D2576" w:rsidRPr="007D2576" w:rsidRDefault="007D2576" w:rsidP="007D2576">
      <w:pPr>
        <w:numPr>
          <w:ilvl w:val="0"/>
          <w:numId w:val="4"/>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Выделить формируемое умение;</w:t>
      </w:r>
    </w:p>
    <w:p w:rsidR="007D2576" w:rsidRPr="007D2576" w:rsidRDefault="007D2576" w:rsidP="007D2576">
      <w:pPr>
        <w:numPr>
          <w:ilvl w:val="0"/>
          <w:numId w:val="4"/>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Определить пошаговые операции выделенного умения;</w:t>
      </w:r>
    </w:p>
    <w:p w:rsidR="007D2576" w:rsidRPr="007D2576" w:rsidRDefault="007D2576" w:rsidP="007D2576">
      <w:pPr>
        <w:numPr>
          <w:ilvl w:val="0"/>
          <w:numId w:val="4"/>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Из пошаговых операций выделить критерии;</w:t>
      </w:r>
    </w:p>
    <w:p w:rsidR="007D2576" w:rsidRPr="007D2576" w:rsidRDefault="007D2576" w:rsidP="007D2576">
      <w:pPr>
        <w:numPr>
          <w:ilvl w:val="0"/>
          <w:numId w:val="4"/>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Составить таблицу критериев.</w:t>
      </w:r>
    </w:p>
    <w:p w:rsidR="0085468C" w:rsidRDefault="0085468C" w:rsidP="007D2576">
      <w:pPr>
        <w:shd w:val="clear" w:color="auto" w:fill="FFFFFF"/>
        <w:spacing w:after="150" w:line="300" w:lineRule="atLeast"/>
        <w:rPr>
          <w:rFonts w:ascii="Times New Roman" w:eastAsia="Times New Roman" w:hAnsi="Times New Roman" w:cs="Times New Roman"/>
          <w:b/>
          <w:bCs/>
          <w:sz w:val="24"/>
          <w:szCs w:val="24"/>
          <w:lang w:eastAsia="ru-RU"/>
        </w:rPr>
      </w:pPr>
    </w:p>
    <w:p w:rsidR="0085468C" w:rsidRDefault="0085468C" w:rsidP="007D2576">
      <w:pPr>
        <w:shd w:val="clear" w:color="auto" w:fill="FFFFFF"/>
        <w:spacing w:after="150" w:line="300" w:lineRule="atLeast"/>
        <w:rPr>
          <w:rFonts w:ascii="Times New Roman" w:eastAsia="Times New Roman" w:hAnsi="Times New Roman" w:cs="Times New Roman"/>
          <w:b/>
          <w:bCs/>
          <w:sz w:val="24"/>
          <w:szCs w:val="24"/>
          <w:lang w:eastAsia="ru-RU"/>
        </w:rPr>
      </w:pP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proofErr w:type="spellStart"/>
      <w:r w:rsidRPr="00EE3E01">
        <w:rPr>
          <w:rFonts w:ascii="Times New Roman" w:eastAsia="Times New Roman" w:hAnsi="Times New Roman" w:cs="Times New Roman"/>
          <w:b/>
          <w:bCs/>
          <w:sz w:val="24"/>
          <w:szCs w:val="24"/>
          <w:lang w:eastAsia="ru-RU"/>
        </w:rPr>
        <w:lastRenderedPageBreak/>
        <w:t>Критериальное</w:t>
      </w:r>
      <w:proofErr w:type="spellEnd"/>
      <w:r w:rsidRPr="00EE3E01">
        <w:rPr>
          <w:rFonts w:ascii="Times New Roman" w:eastAsia="Times New Roman" w:hAnsi="Times New Roman" w:cs="Times New Roman"/>
          <w:b/>
          <w:bCs/>
          <w:sz w:val="24"/>
          <w:szCs w:val="24"/>
          <w:lang w:eastAsia="ru-RU"/>
        </w:rPr>
        <w:t xml:space="preserve"> оценивание позволяет</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Учителям:</w:t>
      </w:r>
    </w:p>
    <w:p w:rsidR="007D2576" w:rsidRPr="007D2576" w:rsidRDefault="007D2576" w:rsidP="007D2576">
      <w:pPr>
        <w:numPr>
          <w:ilvl w:val="0"/>
          <w:numId w:val="5"/>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Разработать критерии, способствующие получению качественных результатов обучения;</w:t>
      </w:r>
    </w:p>
    <w:p w:rsidR="007D2576" w:rsidRPr="007D2576" w:rsidRDefault="007D2576" w:rsidP="007D2576">
      <w:pPr>
        <w:numPr>
          <w:ilvl w:val="0"/>
          <w:numId w:val="5"/>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Иметь оперативную информацию для анализа и планирования своей деятельности;</w:t>
      </w:r>
    </w:p>
    <w:p w:rsidR="007D2576" w:rsidRPr="007D2576" w:rsidRDefault="007D2576" w:rsidP="007D2576">
      <w:pPr>
        <w:numPr>
          <w:ilvl w:val="0"/>
          <w:numId w:val="5"/>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Улучшить качество преподавания;</w:t>
      </w:r>
    </w:p>
    <w:p w:rsidR="007D2576" w:rsidRPr="007D2576" w:rsidRDefault="007D2576" w:rsidP="007D2576">
      <w:pPr>
        <w:numPr>
          <w:ilvl w:val="0"/>
          <w:numId w:val="5"/>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Выстраивать индивидуальную траекторию обучения каждого ученика с учетом его индивидуальных особенностей;</w:t>
      </w:r>
    </w:p>
    <w:p w:rsidR="007D2576" w:rsidRPr="007D2576" w:rsidRDefault="007D2576" w:rsidP="007D2576">
      <w:pPr>
        <w:numPr>
          <w:ilvl w:val="0"/>
          <w:numId w:val="5"/>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Использовать разнообразные подходы и инструменты оценивания;</w:t>
      </w:r>
    </w:p>
    <w:p w:rsidR="007D2576" w:rsidRPr="007D2576" w:rsidRDefault="007D2576" w:rsidP="007D2576">
      <w:pPr>
        <w:numPr>
          <w:ilvl w:val="0"/>
          <w:numId w:val="5"/>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Вносить предложения по совершенствованию содержания учебной программы.</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Учащимся:</w:t>
      </w:r>
    </w:p>
    <w:p w:rsidR="007D2576" w:rsidRPr="007D2576" w:rsidRDefault="007D2576" w:rsidP="007D2576">
      <w:pPr>
        <w:numPr>
          <w:ilvl w:val="0"/>
          <w:numId w:val="6"/>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Использовать многообразие стилей обучения, типов мыслительной деятельности и способностей для выражения своего понимания;</w:t>
      </w:r>
    </w:p>
    <w:p w:rsidR="007D2576" w:rsidRPr="007D2576" w:rsidRDefault="007D2576" w:rsidP="007D2576">
      <w:pPr>
        <w:numPr>
          <w:ilvl w:val="0"/>
          <w:numId w:val="6"/>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Знать и понимать критерии оценивания для прогнозирования  результата, осознавать критерии успеха;</w:t>
      </w:r>
    </w:p>
    <w:p w:rsidR="007D2576" w:rsidRPr="007D2576" w:rsidRDefault="007D2576" w:rsidP="007D2576">
      <w:pPr>
        <w:numPr>
          <w:ilvl w:val="0"/>
          <w:numId w:val="6"/>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Участвовать в рефлексии, оценивая себя и своих сверстников;</w:t>
      </w:r>
    </w:p>
    <w:p w:rsidR="007D2576" w:rsidRPr="007D2576" w:rsidRDefault="007D2576" w:rsidP="007D2576">
      <w:pPr>
        <w:numPr>
          <w:ilvl w:val="0"/>
          <w:numId w:val="6"/>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Использовать знания для решения реальных задач, выражать разные точки зрения, критически мыслить.</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Родителям:</w:t>
      </w:r>
    </w:p>
    <w:p w:rsidR="007D2576" w:rsidRPr="007D2576" w:rsidRDefault="007D2576" w:rsidP="007D2576">
      <w:pPr>
        <w:numPr>
          <w:ilvl w:val="0"/>
          <w:numId w:val="7"/>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xml:space="preserve">Получать  доказательства уровня </w:t>
      </w:r>
      <w:proofErr w:type="spellStart"/>
      <w:r w:rsidRPr="007D2576">
        <w:rPr>
          <w:rFonts w:ascii="Times New Roman" w:eastAsia="Times New Roman" w:hAnsi="Times New Roman" w:cs="Times New Roman"/>
          <w:sz w:val="24"/>
          <w:szCs w:val="24"/>
          <w:lang w:eastAsia="ru-RU"/>
        </w:rPr>
        <w:t>обученности</w:t>
      </w:r>
      <w:proofErr w:type="spellEnd"/>
      <w:r w:rsidRPr="007D2576">
        <w:rPr>
          <w:rFonts w:ascii="Times New Roman" w:eastAsia="Times New Roman" w:hAnsi="Times New Roman" w:cs="Times New Roman"/>
          <w:sz w:val="24"/>
          <w:szCs w:val="24"/>
          <w:lang w:eastAsia="ru-RU"/>
        </w:rPr>
        <w:t xml:space="preserve"> ребенка;</w:t>
      </w:r>
    </w:p>
    <w:p w:rsidR="007D2576" w:rsidRPr="007D2576" w:rsidRDefault="007D2576" w:rsidP="007D2576">
      <w:pPr>
        <w:numPr>
          <w:ilvl w:val="0"/>
          <w:numId w:val="7"/>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Отслеживать прогресс в обучении ребенка;</w:t>
      </w:r>
    </w:p>
    <w:p w:rsidR="007D2576" w:rsidRPr="007D2576" w:rsidRDefault="007D2576" w:rsidP="007D2576">
      <w:pPr>
        <w:numPr>
          <w:ilvl w:val="0"/>
          <w:numId w:val="7"/>
        </w:numPr>
        <w:shd w:val="clear" w:color="auto" w:fill="FFFFFF"/>
        <w:spacing w:before="100" w:beforeAutospacing="1" w:after="100" w:afterAutospacing="1" w:line="257"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Обеспечивать ребенку поддержку в процессе обучения.</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b/>
          <w:bCs/>
          <w:sz w:val="24"/>
          <w:szCs w:val="24"/>
          <w:lang w:eastAsia="ru-RU"/>
        </w:rPr>
        <w:t xml:space="preserve">Перспективная цель </w:t>
      </w:r>
      <w:proofErr w:type="spellStart"/>
      <w:r w:rsidRPr="00EE3E01">
        <w:rPr>
          <w:rFonts w:ascii="Times New Roman" w:eastAsia="Times New Roman" w:hAnsi="Times New Roman" w:cs="Times New Roman"/>
          <w:b/>
          <w:bCs/>
          <w:sz w:val="24"/>
          <w:szCs w:val="24"/>
          <w:lang w:eastAsia="ru-RU"/>
        </w:rPr>
        <w:t>критериального</w:t>
      </w:r>
      <w:proofErr w:type="spellEnd"/>
      <w:r w:rsidRPr="00EE3E01">
        <w:rPr>
          <w:rFonts w:ascii="Times New Roman" w:eastAsia="Times New Roman" w:hAnsi="Times New Roman" w:cs="Times New Roman"/>
          <w:b/>
          <w:bCs/>
          <w:sz w:val="24"/>
          <w:szCs w:val="24"/>
          <w:lang w:eastAsia="ru-RU"/>
        </w:rPr>
        <w:t xml:space="preserve"> обучения -</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достижение полной ответственности обучаемого  за процесс и результат непрерывного самообразования.</w:t>
      </w:r>
    </w:p>
    <w:p w:rsidR="007D2576" w:rsidRPr="007D2576"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xml:space="preserve">Применение </w:t>
      </w:r>
      <w:proofErr w:type="spellStart"/>
      <w:r w:rsidRPr="007D2576">
        <w:rPr>
          <w:rFonts w:ascii="Times New Roman" w:eastAsia="Times New Roman" w:hAnsi="Times New Roman" w:cs="Times New Roman"/>
          <w:sz w:val="24"/>
          <w:szCs w:val="24"/>
          <w:lang w:eastAsia="ru-RU"/>
        </w:rPr>
        <w:t>критериального</w:t>
      </w:r>
      <w:proofErr w:type="spellEnd"/>
      <w:r w:rsidRPr="007D2576">
        <w:rPr>
          <w:rFonts w:ascii="Times New Roman" w:eastAsia="Times New Roman" w:hAnsi="Times New Roman" w:cs="Times New Roman"/>
          <w:sz w:val="24"/>
          <w:szCs w:val="24"/>
          <w:lang w:eastAsia="ru-RU"/>
        </w:rPr>
        <w:t xml:space="preserve"> оценивания дает учителям ясность относительно стратегических целей и тактических задач обучения, а детям помогает понять,</w:t>
      </w:r>
      <w:r w:rsidRPr="00EE3E01">
        <w:rPr>
          <w:rFonts w:ascii="Times New Roman" w:eastAsia="Times New Roman" w:hAnsi="Times New Roman" w:cs="Times New Roman"/>
          <w:sz w:val="24"/>
          <w:szCs w:val="24"/>
          <w:lang w:eastAsia="ru-RU"/>
        </w:rPr>
        <w:t> </w:t>
      </w:r>
      <w:r w:rsidRPr="00EE3E01">
        <w:rPr>
          <w:rFonts w:ascii="Times New Roman" w:eastAsia="Times New Roman" w:hAnsi="Times New Roman" w:cs="Times New Roman"/>
          <w:i/>
          <w:iCs/>
          <w:sz w:val="24"/>
          <w:szCs w:val="24"/>
          <w:lang w:eastAsia="ru-RU"/>
        </w:rPr>
        <w:t>как</w:t>
      </w:r>
      <w:r w:rsidRPr="00EE3E01">
        <w:rPr>
          <w:rFonts w:ascii="Times New Roman" w:eastAsia="Times New Roman" w:hAnsi="Times New Roman" w:cs="Times New Roman"/>
          <w:sz w:val="24"/>
          <w:szCs w:val="24"/>
          <w:lang w:eastAsia="ru-RU"/>
        </w:rPr>
        <w:t> </w:t>
      </w:r>
      <w:r w:rsidRPr="007D2576">
        <w:rPr>
          <w:rFonts w:ascii="Times New Roman" w:eastAsia="Times New Roman" w:hAnsi="Times New Roman" w:cs="Times New Roman"/>
          <w:sz w:val="24"/>
          <w:szCs w:val="24"/>
          <w:lang w:eastAsia="ru-RU"/>
        </w:rPr>
        <w:t>учиться,</w:t>
      </w:r>
      <w:r w:rsidRPr="00EE3E01">
        <w:rPr>
          <w:rFonts w:ascii="Times New Roman" w:eastAsia="Times New Roman" w:hAnsi="Times New Roman" w:cs="Times New Roman"/>
          <w:sz w:val="24"/>
          <w:szCs w:val="24"/>
          <w:lang w:eastAsia="ru-RU"/>
        </w:rPr>
        <w:t> </w:t>
      </w:r>
      <w:r w:rsidRPr="00EE3E01">
        <w:rPr>
          <w:rFonts w:ascii="Times New Roman" w:eastAsia="Times New Roman" w:hAnsi="Times New Roman" w:cs="Times New Roman"/>
          <w:i/>
          <w:iCs/>
          <w:sz w:val="24"/>
          <w:szCs w:val="24"/>
          <w:lang w:eastAsia="ru-RU"/>
        </w:rPr>
        <w:t>чему</w:t>
      </w:r>
      <w:r w:rsidRPr="00EE3E01">
        <w:rPr>
          <w:rFonts w:ascii="Times New Roman" w:eastAsia="Times New Roman" w:hAnsi="Times New Roman" w:cs="Times New Roman"/>
          <w:sz w:val="24"/>
          <w:szCs w:val="24"/>
          <w:lang w:eastAsia="ru-RU"/>
        </w:rPr>
        <w:t> </w:t>
      </w:r>
      <w:r w:rsidRPr="007D2576">
        <w:rPr>
          <w:rFonts w:ascii="Times New Roman" w:eastAsia="Times New Roman" w:hAnsi="Times New Roman" w:cs="Times New Roman"/>
          <w:sz w:val="24"/>
          <w:szCs w:val="24"/>
          <w:lang w:eastAsia="ru-RU"/>
        </w:rPr>
        <w:t>учиться, а главное,</w:t>
      </w:r>
      <w:r w:rsidRPr="00EE3E01">
        <w:rPr>
          <w:rFonts w:ascii="Times New Roman" w:eastAsia="Times New Roman" w:hAnsi="Times New Roman" w:cs="Times New Roman"/>
          <w:sz w:val="24"/>
          <w:szCs w:val="24"/>
          <w:lang w:eastAsia="ru-RU"/>
        </w:rPr>
        <w:t> </w:t>
      </w:r>
      <w:r w:rsidRPr="00EE3E01">
        <w:rPr>
          <w:rFonts w:ascii="Times New Roman" w:eastAsia="Times New Roman" w:hAnsi="Times New Roman" w:cs="Times New Roman"/>
          <w:b/>
          <w:bCs/>
          <w:sz w:val="24"/>
          <w:szCs w:val="24"/>
          <w:lang w:eastAsia="ru-RU"/>
        </w:rPr>
        <w:t>зачем</w:t>
      </w:r>
      <w:r w:rsidRPr="00EE3E01">
        <w:rPr>
          <w:rFonts w:ascii="Times New Roman" w:eastAsia="Times New Roman" w:hAnsi="Times New Roman" w:cs="Times New Roman"/>
          <w:sz w:val="24"/>
          <w:szCs w:val="24"/>
          <w:lang w:eastAsia="ru-RU"/>
        </w:rPr>
        <w:t> </w:t>
      </w:r>
      <w:r w:rsidRPr="007D2576">
        <w:rPr>
          <w:rFonts w:ascii="Times New Roman" w:eastAsia="Times New Roman" w:hAnsi="Times New Roman" w:cs="Times New Roman"/>
          <w:sz w:val="24"/>
          <w:szCs w:val="24"/>
          <w:lang w:eastAsia="ru-RU"/>
        </w:rPr>
        <w:t>учиться.</w:t>
      </w:r>
    </w:p>
    <w:p w:rsidR="00EE3E01" w:rsidRPr="00EE3E01" w:rsidRDefault="007D2576" w:rsidP="007D2576">
      <w:pPr>
        <w:shd w:val="clear" w:color="auto" w:fill="FFFFFF"/>
        <w:spacing w:after="150" w:line="300" w:lineRule="atLeast"/>
        <w:rPr>
          <w:rFonts w:ascii="Times New Roman" w:eastAsia="Times New Roman" w:hAnsi="Times New Roman" w:cs="Times New Roman"/>
          <w:sz w:val="24"/>
          <w:szCs w:val="24"/>
          <w:lang w:eastAsia="ru-RU"/>
        </w:rPr>
      </w:pPr>
      <w:r w:rsidRPr="007D2576">
        <w:rPr>
          <w:rFonts w:ascii="Times New Roman" w:eastAsia="Times New Roman" w:hAnsi="Times New Roman" w:cs="Times New Roman"/>
          <w:sz w:val="24"/>
          <w:szCs w:val="24"/>
          <w:lang w:eastAsia="ru-RU"/>
        </w:rPr>
        <w:t> </w:t>
      </w:r>
      <w:r w:rsidR="00EE3E01" w:rsidRPr="00EE3E01">
        <w:rPr>
          <w:rFonts w:ascii="Times New Roman" w:eastAsia="Times New Roman" w:hAnsi="Times New Roman" w:cs="Times New Roman"/>
          <w:sz w:val="24"/>
          <w:szCs w:val="24"/>
          <w:lang w:eastAsia="ru-RU"/>
        </w:rPr>
        <w:t xml:space="preserve">При </w:t>
      </w:r>
      <w:proofErr w:type="spellStart"/>
      <w:r w:rsidR="00EE3E01" w:rsidRPr="00EE3E01">
        <w:rPr>
          <w:rFonts w:ascii="Times New Roman" w:eastAsia="Times New Roman" w:hAnsi="Times New Roman" w:cs="Times New Roman"/>
          <w:sz w:val="24"/>
          <w:szCs w:val="24"/>
          <w:lang w:eastAsia="ru-RU"/>
        </w:rPr>
        <w:t>критериальном</w:t>
      </w:r>
      <w:proofErr w:type="spellEnd"/>
      <w:r w:rsidR="00EE3E01" w:rsidRPr="00EE3E01">
        <w:rPr>
          <w:rFonts w:ascii="Times New Roman" w:eastAsia="Times New Roman" w:hAnsi="Times New Roman" w:cs="Times New Roman"/>
          <w:sz w:val="24"/>
          <w:szCs w:val="24"/>
          <w:lang w:eastAsia="ru-RU"/>
        </w:rPr>
        <w:t xml:space="preserve"> оценивании существует два вида оценивания: формирующее (текущее) и констатирующее (итоговое).</w:t>
      </w:r>
    </w:p>
    <w:p w:rsidR="00EE3E01" w:rsidRDefault="00EE3E01"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sz w:val="24"/>
          <w:szCs w:val="24"/>
          <w:lang w:eastAsia="ru-RU"/>
        </w:rPr>
        <w:t xml:space="preserve"> </w:t>
      </w:r>
      <w:proofErr w:type="spellStart"/>
      <w:r w:rsidRPr="00EE3E01">
        <w:rPr>
          <w:rFonts w:ascii="Times New Roman" w:eastAsia="Times New Roman" w:hAnsi="Times New Roman" w:cs="Times New Roman"/>
          <w:sz w:val="24"/>
          <w:szCs w:val="24"/>
          <w:lang w:eastAsia="ru-RU"/>
        </w:rPr>
        <w:t>Формативное</w:t>
      </w:r>
      <w:proofErr w:type="spellEnd"/>
      <w:r w:rsidRPr="00EE3E01">
        <w:rPr>
          <w:rFonts w:ascii="Times New Roman" w:eastAsia="Times New Roman" w:hAnsi="Times New Roman" w:cs="Times New Roman"/>
          <w:sz w:val="24"/>
          <w:szCs w:val="24"/>
          <w:lang w:eastAsia="ru-RU"/>
        </w:rPr>
        <w:t xml:space="preserve"> оценивание предназначено для того, чтобы определить на каком уровне освоения знаний, умений и навыков в процессе повседневной работы в классе или дома находит</w:t>
      </w:r>
      <w:r>
        <w:rPr>
          <w:rFonts w:ascii="Times New Roman" w:eastAsia="Times New Roman" w:hAnsi="Times New Roman" w:cs="Times New Roman"/>
          <w:sz w:val="24"/>
          <w:szCs w:val="24"/>
          <w:lang w:eastAsia="ru-RU"/>
        </w:rPr>
        <w:t>ся ребенок</w:t>
      </w:r>
      <w:r w:rsidRPr="00EE3E01">
        <w:rPr>
          <w:rFonts w:ascii="Times New Roman" w:eastAsia="Times New Roman" w:hAnsi="Times New Roman" w:cs="Times New Roman"/>
          <w:sz w:val="24"/>
          <w:szCs w:val="24"/>
          <w:lang w:eastAsia="ru-RU"/>
        </w:rPr>
        <w:t xml:space="preserve">. Оно осуществляется в различных формах и позволяет учителю и </w:t>
      </w:r>
      <w:r>
        <w:rPr>
          <w:rFonts w:ascii="Times New Roman" w:eastAsia="Times New Roman" w:hAnsi="Times New Roman" w:cs="Times New Roman"/>
          <w:sz w:val="24"/>
          <w:szCs w:val="24"/>
          <w:lang w:eastAsia="ru-RU"/>
        </w:rPr>
        <w:t>ученику</w:t>
      </w:r>
      <w:r w:rsidRPr="00EE3E01">
        <w:rPr>
          <w:rFonts w:ascii="Times New Roman" w:eastAsia="Times New Roman" w:hAnsi="Times New Roman" w:cs="Times New Roman"/>
          <w:sz w:val="24"/>
          <w:szCs w:val="24"/>
          <w:lang w:eastAsia="ru-RU"/>
        </w:rPr>
        <w:t xml:space="preserve"> скорректировать свою работу и устранить возможные пробелы и недочеты до проведения констатирующей работы. </w:t>
      </w:r>
      <w:proofErr w:type="spellStart"/>
      <w:r w:rsidRPr="00EE3E01">
        <w:rPr>
          <w:rFonts w:ascii="Times New Roman" w:eastAsia="Times New Roman" w:hAnsi="Times New Roman" w:cs="Times New Roman"/>
          <w:sz w:val="24"/>
          <w:szCs w:val="24"/>
          <w:lang w:eastAsia="ru-RU"/>
        </w:rPr>
        <w:t>Формативные</w:t>
      </w:r>
      <w:proofErr w:type="spellEnd"/>
      <w:r w:rsidRPr="00EE3E01">
        <w:rPr>
          <w:rFonts w:ascii="Times New Roman" w:eastAsia="Times New Roman" w:hAnsi="Times New Roman" w:cs="Times New Roman"/>
          <w:sz w:val="24"/>
          <w:szCs w:val="24"/>
          <w:lang w:eastAsia="ru-RU"/>
        </w:rPr>
        <w:t xml:space="preserve"> отметки не учитываются при выставлении отметок за констатирую</w:t>
      </w:r>
      <w:r>
        <w:rPr>
          <w:rFonts w:ascii="Times New Roman" w:eastAsia="Times New Roman" w:hAnsi="Times New Roman" w:cs="Times New Roman"/>
          <w:sz w:val="24"/>
          <w:szCs w:val="24"/>
          <w:lang w:eastAsia="ru-RU"/>
        </w:rPr>
        <w:t>щие работы и итоговых отметок</w:t>
      </w:r>
      <w:r w:rsidRPr="00EE3E01">
        <w:rPr>
          <w:rFonts w:ascii="Times New Roman" w:eastAsia="Times New Roman" w:hAnsi="Times New Roman" w:cs="Times New Roman"/>
          <w:sz w:val="24"/>
          <w:szCs w:val="24"/>
          <w:lang w:eastAsia="ru-RU"/>
        </w:rPr>
        <w:t xml:space="preserve">. </w:t>
      </w:r>
      <w:proofErr w:type="spellStart"/>
      <w:r w:rsidRPr="00EE3E01">
        <w:rPr>
          <w:rFonts w:ascii="Times New Roman" w:eastAsia="Times New Roman" w:hAnsi="Times New Roman" w:cs="Times New Roman"/>
          <w:sz w:val="24"/>
          <w:szCs w:val="24"/>
          <w:lang w:eastAsia="ru-RU"/>
        </w:rPr>
        <w:t>Формативные</w:t>
      </w:r>
      <w:proofErr w:type="spellEnd"/>
      <w:r w:rsidRPr="00EE3E01">
        <w:rPr>
          <w:rFonts w:ascii="Times New Roman" w:eastAsia="Times New Roman" w:hAnsi="Times New Roman" w:cs="Times New Roman"/>
          <w:sz w:val="24"/>
          <w:szCs w:val="24"/>
          <w:lang w:eastAsia="ru-RU"/>
        </w:rPr>
        <w:t xml:space="preserve"> отметки выс</w:t>
      </w:r>
      <w:r>
        <w:rPr>
          <w:rFonts w:ascii="Times New Roman" w:eastAsia="Times New Roman" w:hAnsi="Times New Roman" w:cs="Times New Roman"/>
          <w:sz w:val="24"/>
          <w:szCs w:val="24"/>
          <w:lang w:eastAsia="ru-RU"/>
        </w:rPr>
        <w:t xml:space="preserve">тавляются по </w:t>
      </w:r>
      <w:proofErr w:type="spellStart"/>
      <w:r>
        <w:rPr>
          <w:rFonts w:ascii="Times New Roman" w:eastAsia="Times New Roman" w:hAnsi="Times New Roman" w:cs="Times New Roman"/>
          <w:sz w:val="24"/>
          <w:szCs w:val="24"/>
          <w:lang w:eastAsia="ru-RU"/>
        </w:rPr>
        <w:t>пятибальной</w:t>
      </w:r>
      <w:proofErr w:type="spellEnd"/>
      <w:r>
        <w:rPr>
          <w:rFonts w:ascii="Times New Roman" w:eastAsia="Times New Roman" w:hAnsi="Times New Roman" w:cs="Times New Roman"/>
          <w:sz w:val="24"/>
          <w:szCs w:val="24"/>
          <w:lang w:eastAsia="ru-RU"/>
        </w:rPr>
        <w:t xml:space="preserve"> шкале.</w:t>
      </w:r>
    </w:p>
    <w:p w:rsidR="00EE3E01" w:rsidRPr="00EE3E01" w:rsidRDefault="00EE3E01"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sz w:val="24"/>
          <w:szCs w:val="24"/>
          <w:lang w:eastAsia="ru-RU"/>
        </w:rPr>
        <w:t xml:space="preserve">Что такое констатирующая или </w:t>
      </w:r>
      <w:proofErr w:type="spellStart"/>
      <w:r w:rsidRPr="00EE3E01">
        <w:rPr>
          <w:rFonts w:ascii="Times New Roman" w:eastAsia="Times New Roman" w:hAnsi="Times New Roman" w:cs="Times New Roman"/>
          <w:sz w:val="24"/>
          <w:szCs w:val="24"/>
          <w:lang w:eastAsia="ru-RU"/>
        </w:rPr>
        <w:t>констативная</w:t>
      </w:r>
      <w:proofErr w:type="spellEnd"/>
      <w:r w:rsidRPr="00EE3E01">
        <w:rPr>
          <w:rFonts w:ascii="Times New Roman" w:eastAsia="Times New Roman" w:hAnsi="Times New Roman" w:cs="Times New Roman"/>
          <w:sz w:val="24"/>
          <w:szCs w:val="24"/>
          <w:lang w:eastAsia="ru-RU"/>
        </w:rPr>
        <w:t xml:space="preserve"> оценка и как еѐ получить? Констатирующее оценивание предназначено для определения уровня достижений знаний, умений и навыков при завершении изучения блока учебной темы. </w:t>
      </w:r>
    </w:p>
    <w:p w:rsidR="007D2576" w:rsidRDefault="00EE3E01" w:rsidP="007D2576">
      <w:pPr>
        <w:shd w:val="clear" w:color="auto" w:fill="FFFFFF"/>
        <w:spacing w:after="150" w:line="300" w:lineRule="atLeast"/>
        <w:rPr>
          <w:rFonts w:ascii="Times New Roman" w:eastAsia="Times New Roman" w:hAnsi="Times New Roman" w:cs="Times New Roman"/>
          <w:sz w:val="24"/>
          <w:szCs w:val="24"/>
          <w:lang w:eastAsia="ru-RU"/>
        </w:rPr>
      </w:pPr>
      <w:r w:rsidRPr="00EE3E01">
        <w:rPr>
          <w:rFonts w:ascii="Times New Roman" w:eastAsia="Times New Roman" w:hAnsi="Times New Roman" w:cs="Times New Roman"/>
          <w:sz w:val="24"/>
          <w:szCs w:val="24"/>
          <w:lang w:eastAsia="ru-RU"/>
        </w:rPr>
        <w:lastRenderedPageBreak/>
        <w:t xml:space="preserve">Констатирующее оценивание проводится по результатам выполнения констатирующих работ различных видов (тесты, </w:t>
      </w:r>
      <w:r>
        <w:rPr>
          <w:rFonts w:ascii="Times New Roman" w:eastAsia="Times New Roman" w:hAnsi="Times New Roman" w:cs="Times New Roman"/>
          <w:sz w:val="24"/>
          <w:szCs w:val="24"/>
          <w:lang w:eastAsia="ru-RU"/>
        </w:rPr>
        <w:t xml:space="preserve">контрольные работы). Отметки, </w:t>
      </w:r>
      <w:r w:rsidRPr="00EE3E01">
        <w:rPr>
          <w:rFonts w:ascii="Times New Roman" w:eastAsia="Times New Roman" w:hAnsi="Times New Roman" w:cs="Times New Roman"/>
          <w:sz w:val="24"/>
          <w:szCs w:val="24"/>
          <w:lang w:eastAsia="ru-RU"/>
        </w:rPr>
        <w:t xml:space="preserve">выставленные за констатирующие работы, являются основой для определения итоговых отметок за </w:t>
      </w:r>
      <w:r>
        <w:rPr>
          <w:rFonts w:ascii="Times New Roman" w:eastAsia="Times New Roman" w:hAnsi="Times New Roman" w:cs="Times New Roman"/>
          <w:sz w:val="24"/>
          <w:szCs w:val="24"/>
          <w:lang w:eastAsia="ru-RU"/>
        </w:rPr>
        <w:t>четверть</w:t>
      </w:r>
      <w:r w:rsidRPr="00EE3E01">
        <w:rPr>
          <w:rFonts w:ascii="Times New Roman" w:eastAsia="Times New Roman" w:hAnsi="Times New Roman" w:cs="Times New Roman"/>
          <w:sz w:val="24"/>
          <w:szCs w:val="24"/>
          <w:lang w:eastAsia="ru-RU"/>
        </w:rPr>
        <w:t xml:space="preserve">, за год. Выполнение констатирующих работ обязательно для всех учащихся. К каждой констатирующей работе разрабатывается лист оценивания в виде таблицы (рубрикатор). Повторное выполнение (переписывание) констатирующих работ, выполненных на положительную отметку, не допускается. В случае отсутствия ученика по уважительной причине, пропущенные им констатирующие работы выполняются в двухнедельный срок после выхода его в школу. Если ученик пропустил констатирующую работу в установленный срок, то ему предоставляется специально для этого резервный день. В случае "спорной" отметки педагоги стараются решить ее в пользу </w:t>
      </w:r>
      <w:r>
        <w:rPr>
          <w:rFonts w:ascii="Times New Roman" w:eastAsia="Times New Roman" w:hAnsi="Times New Roman" w:cs="Times New Roman"/>
          <w:sz w:val="24"/>
          <w:szCs w:val="24"/>
          <w:lang w:eastAsia="ru-RU"/>
        </w:rPr>
        <w:t xml:space="preserve">ребенка </w:t>
      </w:r>
      <w:r w:rsidRPr="00EE3E01">
        <w:rPr>
          <w:rFonts w:ascii="Times New Roman" w:eastAsia="Times New Roman" w:hAnsi="Times New Roman" w:cs="Times New Roman"/>
          <w:sz w:val="24"/>
          <w:szCs w:val="24"/>
          <w:lang w:eastAsia="ru-RU"/>
        </w:rPr>
        <w:t xml:space="preserve">при наличии более высоких </w:t>
      </w:r>
      <w:proofErr w:type="spellStart"/>
      <w:r w:rsidRPr="00EE3E01">
        <w:rPr>
          <w:rFonts w:ascii="Times New Roman" w:eastAsia="Times New Roman" w:hAnsi="Times New Roman" w:cs="Times New Roman"/>
          <w:sz w:val="24"/>
          <w:szCs w:val="24"/>
          <w:lang w:eastAsia="ru-RU"/>
        </w:rPr>
        <w:t>формативных</w:t>
      </w:r>
      <w:proofErr w:type="spellEnd"/>
      <w:r w:rsidRPr="00EE3E01">
        <w:rPr>
          <w:rFonts w:ascii="Times New Roman" w:eastAsia="Times New Roman" w:hAnsi="Times New Roman" w:cs="Times New Roman"/>
          <w:sz w:val="24"/>
          <w:szCs w:val="24"/>
          <w:lang w:eastAsia="ru-RU"/>
        </w:rPr>
        <w:t xml:space="preserve"> отметок, чем констатирующих. Учитель имеет право не допустить к констатирующей контрольной работе при невыполнении ряда работ, за которые предусмотрено </w:t>
      </w:r>
      <w:proofErr w:type="spellStart"/>
      <w:r w:rsidRPr="00EE3E01">
        <w:rPr>
          <w:rFonts w:ascii="Times New Roman" w:eastAsia="Times New Roman" w:hAnsi="Times New Roman" w:cs="Times New Roman"/>
          <w:sz w:val="24"/>
          <w:szCs w:val="24"/>
          <w:lang w:eastAsia="ru-RU"/>
        </w:rPr>
        <w:t>формативное</w:t>
      </w:r>
      <w:proofErr w:type="spellEnd"/>
      <w:r w:rsidRPr="00EE3E01">
        <w:rPr>
          <w:rFonts w:ascii="Times New Roman" w:eastAsia="Times New Roman" w:hAnsi="Times New Roman" w:cs="Times New Roman"/>
          <w:sz w:val="24"/>
          <w:szCs w:val="24"/>
          <w:lang w:eastAsia="ru-RU"/>
        </w:rPr>
        <w:t xml:space="preserve"> оценивание, в том числе домашних заданий, а также за систематические пропуски за</w:t>
      </w:r>
      <w:r>
        <w:rPr>
          <w:rFonts w:ascii="Times New Roman" w:eastAsia="Times New Roman" w:hAnsi="Times New Roman" w:cs="Times New Roman"/>
          <w:sz w:val="24"/>
          <w:szCs w:val="24"/>
          <w:lang w:eastAsia="ru-RU"/>
        </w:rPr>
        <w:t>нятий без уважительной причины.</w:t>
      </w:r>
    </w:p>
    <w:p w:rsidR="0085468C" w:rsidRPr="0085468C" w:rsidRDefault="0085468C" w:rsidP="0085468C">
      <w:pPr>
        <w:pStyle w:val="a7"/>
        <w:numPr>
          <w:ilvl w:val="0"/>
          <w:numId w:val="8"/>
        </w:numPr>
        <w:shd w:val="clear" w:color="auto" w:fill="FFFFFF"/>
        <w:spacing w:after="150" w:line="300" w:lineRule="atLeast"/>
        <w:ind w:left="0" w:firstLine="360"/>
        <w:rPr>
          <w:rFonts w:ascii="Times New Roman" w:eastAsia="Times New Roman" w:hAnsi="Times New Roman" w:cs="Times New Roman"/>
          <w:sz w:val="24"/>
          <w:szCs w:val="24"/>
          <w:lang w:eastAsia="ru-RU"/>
        </w:rPr>
      </w:pPr>
      <w:proofErr w:type="spellStart"/>
      <w:r w:rsidRPr="0085468C">
        <w:rPr>
          <w:rFonts w:ascii="Times New Roman" w:eastAsia="Times New Roman" w:hAnsi="Times New Roman" w:cs="Times New Roman"/>
          <w:sz w:val="24"/>
          <w:szCs w:val="24"/>
          <w:lang w:eastAsia="ru-RU"/>
        </w:rPr>
        <w:t>Крите́рий</w:t>
      </w:r>
      <w:proofErr w:type="spellEnd"/>
      <w:r w:rsidRPr="0085468C">
        <w:rPr>
          <w:rFonts w:ascii="Times New Roman" w:eastAsia="Times New Roman" w:hAnsi="Times New Roman" w:cs="Times New Roman"/>
          <w:sz w:val="24"/>
          <w:szCs w:val="24"/>
          <w:lang w:eastAsia="ru-RU"/>
        </w:rPr>
        <w:t>— признак, основание, правило принятия решения по оценке чего-либо на соответствие предъявленным требованиям. Критерии расшифровываются дескрипторами, в которых (для каждой конкретной работы) дается четкое представление о том, как в идеале должен выглядеть результат выполнения учебного задания, а оценивание согласно дескриптору – это определение степени приближения ученика к данной цели.</w:t>
      </w:r>
    </w:p>
    <w:p w:rsidR="0085468C" w:rsidRPr="0085468C" w:rsidRDefault="0085468C" w:rsidP="0085468C">
      <w:pPr>
        <w:pStyle w:val="a7"/>
        <w:numPr>
          <w:ilvl w:val="0"/>
          <w:numId w:val="8"/>
        </w:numPr>
        <w:shd w:val="clear" w:color="auto" w:fill="FFFFFF"/>
        <w:spacing w:after="150" w:line="300" w:lineRule="atLeast"/>
        <w:ind w:left="0" w:firstLine="360"/>
        <w:rPr>
          <w:rFonts w:ascii="Times New Roman" w:eastAsia="Times New Roman" w:hAnsi="Times New Roman" w:cs="Times New Roman"/>
          <w:sz w:val="24"/>
          <w:szCs w:val="24"/>
          <w:lang w:eastAsia="ru-RU"/>
        </w:rPr>
      </w:pPr>
      <w:r w:rsidRPr="0085468C">
        <w:rPr>
          <w:rFonts w:ascii="Times New Roman" w:eastAsia="Times New Roman" w:hAnsi="Times New Roman" w:cs="Times New Roman"/>
          <w:sz w:val="24"/>
          <w:szCs w:val="24"/>
          <w:lang w:eastAsia="ru-RU"/>
        </w:rPr>
        <w:t>Рубрикатор (инструкция по оцениванию)– подробное описание уровней достижений учащихся по каждому критерию и соответствующее им количество баллов.</w:t>
      </w:r>
    </w:p>
    <w:p w:rsidR="0085468C" w:rsidRPr="0085468C" w:rsidRDefault="0085468C" w:rsidP="0085468C">
      <w:pPr>
        <w:pStyle w:val="a7"/>
        <w:numPr>
          <w:ilvl w:val="0"/>
          <w:numId w:val="8"/>
        </w:numPr>
        <w:shd w:val="clear" w:color="auto" w:fill="FFFFFF"/>
        <w:spacing w:after="150" w:line="300" w:lineRule="atLeast"/>
        <w:ind w:left="0" w:firstLine="360"/>
        <w:rPr>
          <w:rFonts w:ascii="Times New Roman" w:eastAsia="Times New Roman" w:hAnsi="Times New Roman" w:cs="Times New Roman"/>
          <w:sz w:val="24"/>
          <w:szCs w:val="24"/>
          <w:lang w:eastAsia="ru-RU"/>
        </w:rPr>
      </w:pPr>
      <w:r w:rsidRPr="0085468C">
        <w:rPr>
          <w:rFonts w:ascii="Times New Roman" w:eastAsia="Times New Roman" w:hAnsi="Times New Roman" w:cs="Times New Roman"/>
          <w:sz w:val="24"/>
          <w:szCs w:val="24"/>
          <w:lang w:eastAsia="ru-RU"/>
        </w:rPr>
        <w:t>Дескриптор – описание уровней достижения конкретного балла, которое последовательно показывает все шаги учащегося по достижению наилучшего результата, каждый уровень  оценивается определенным количеством баллов: чем выше достижение – тем больше балл по данному критерию.</w:t>
      </w:r>
    </w:p>
    <w:p w:rsidR="0085468C" w:rsidRPr="0085468C" w:rsidRDefault="0085468C" w:rsidP="0085468C">
      <w:pPr>
        <w:shd w:val="clear" w:color="auto" w:fill="FFFFFF"/>
        <w:spacing w:after="150" w:line="300" w:lineRule="atLeast"/>
        <w:rPr>
          <w:rFonts w:ascii="Times New Roman" w:eastAsia="Times New Roman" w:hAnsi="Times New Roman" w:cs="Times New Roman"/>
          <w:sz w:val="24"/>
          <w:szCs w:val="24"/>
          <w:lang w:eastAsia="ru-RU"/>
        </w:rPr>
      </w:pPr>
      <w:r w:rsidRPr="0085468C">
        <w:rPr>
          <w:rFonts w:ascii="Times New Roman" w:eastAsia="Times New Roman" w:hAnsi="Times New Roman" w:cs="Times New Roman"/>
          <w:sz w:val="24"/>
          <w:szCs w:val="24"/>
          <w:lang w:eastAsia="ru-RU"/>
        </w:rPr>
        <w:t xml:space="preserve">Итак, </w:t>
      </w:r>
      <w:proofErr w:type="spellStart"/>
      <w:r w:rsidRPr="0085468C">
        <w:rPr>
          <w:rFonts w:ascii="Times New Roman" w:eastAsia="Times New Roman" w:hAnsi="Times New Roman" w:cs="Times New Roman"/>
          <w:sz w:val="24"/>
          <w:szCs w:val="24"/>
          <w:lang w:eastAsia="ru-RU"/>
        </w:rPr>
        <w:t>критериальное</w:t>
      </w:r>
      <w:proofErr w:type="spellEnd"/>
      <w:r w:rsidRPr="0085468C">
        <w:rPr>
          <w:rFonts w:ascii="Times New Roman" w:eastAsia="Times New Roman" w:hAnsi="Times New Roman" w:cs="Times New Roman"/>
          <w:sz w:val="24"/>
          <w:szCs w:val="24"/>
          <w:lang w:eastAsia="ru-RU"/>
        </w:rPr>
        <w:t xml:space="preserve"> оценивание – это процесс, основанный на сравнении учебных достижений учащихся с чётко определёнными, коллективно выработанными, заранее известными всем участникам процесса критериями,  соответствующими целям и содержанию образования, способствующими формированию учебно-познавательной компетентности учащихся.</w:t>
      </w:r>
    </w:p>
    <w:p w:rsidR="0085468C" w:rsidRPr="0085468C" w:rsidRDefault="0085468C" w:rsidP="0085468C">
      <w:pPr>
        <w:shd w:val="clear" w:color="auto" w:fill="FFFFFF"/>
        <w:spacing w:after="150" w:line="300" w:lineRule="atLeast"/>
        <w:rPr>
          <w:rFonts w:ascii="Times New Roman" w:eastAsia="Times New Roman" w:hAnsi="Times New Roman" w:cs="Times New Roman"/>
          <w:sz w:val="24"/>
          <w:szCs w:val="24"/>
          <w:lang w:eastAsia="ru-RU"/>
        </w:rPr>
      </w:pPr>
      <w:r w:rsidRPr="0085468C">
        <w:rPr>
          <w:rFonts w:ascii="Times New Roman" w:eastAsia="Times New Roman" w:hAnsi="Times New Roman" w:cs="Times New Roman"/>
          <w:sz w:val="24"/>
          <w:szCs w:val="24"/>
          <w:lang w:eastAsia="ru-RU"/>
        </w:rPr>
        <w:t xml:space="preserve">При </w:t>
      </w:r>
      <w:proofErr w:type="spellStart"/>
      <w:r w:rsidRPr="0085468C">
        <w:rPr>
          <w:rFonts w:ascii="Times New Roman" w:eastAsia="Times New Roman" w:hAnsi="Times New Roman" w:cs="Times New Roman"/>
          <w:sz w:val="24"/>
          <w:szCs w:val="24"/>
          <w:lang w:eastAsia="ru-RU"/>
        </w:rPr>
        <w:t>критериальном</w:t>
      </w:r>
      <w:proofErr w:type="spellEnd"/>
      <w:r w:rsidRPr="0085468C">
        <w:rPr>
          <w:rFonts w:ascii="Times New Roman" w:eastAsia="Times New Roman" w:hAnsi="Times New Roman" w:cs="Times New Roman"/>
          <w:sz w:val="24"/>
          <w:szCs w:val="24"/>
          <w:lang w:eastAsia="ru-RU"/>
        </w:rPr>
        <w:t xml:space="preserve"> оценивании нормативная функция должна измениться, информационно-диагностическая и - поставлена на первое место, а карательно-поощрительная функция должна быть ликвидирована.</w:t>
      </w:r>
    </w:p>
    <w:p w:rsidR="0085468C" w:rsidRPr="0085468C" w:rsidRDefault="0085468C" w:rsidP="0085468C">
      <w:pPr>
        <w:shd w:val="clear" w:color="auto" w:fill="FFFFFF"/>
        <w:spacing w:after="150" w:line="300" w:lineRule="atLeast"/>
        <w:rPr>
          <w:rFonts w:ascii="Times New Roman" w:eastAsia="Times New Roman" w:hAnsi="Times New Roman" w:cs="Times New Roman"/>
          <w:sz w:val="24"/>
          <w:szCs w:val="24"/>
          <w:lang w:eastAsia="ru-RU"/>
        </w:rPr>
      </w:pPr>
      <w:r w:rsidRPr="0085468C">
        <w:rPr>
          <w:rFonts w:ascii="Times New Roman" w:eastAsia="Times New Roman" w:hAnsi="Times New Roman" w:cs="Times New Roman"/>
          <w:sz w:val="24"/>
          <w:szCs w:val="24"/>
          <w:lang w:eastAsia="ru-RU"/>
        </w:rPr>
        <w:t>На протяжении многих лет нас так оценивали и мы так оцениваем используем метод вычитания. Т.е. когда ребенок приносит сделанную работу, мы как бы авансом ему ставим пять, а потом начинаем оттуда вычитать за ошибки. Т.е. мы ребенка наказываем за ошибки путем вычитания из пятибалльной отметки. В новом стандарте образования оговаривается, что оценивание должно осуществляться методом сложения, т.е. к базовому уровню достижения приплюсовываются. И это принципиально новый подход и очень важная вещь.</w:t>
      </w:r>
    </w:p>
    <w:p w:rsidR="0085468C" w:rsidRPr="0085468C" w:rsidRDefault="0085468C" w:rsidP="0085468C">
      <w:pPr>
        <w:shd w:val="clear" w:color="auto" w:fill="FFFFFF"/>
        <w:spacing w:after="150" w:line="300" w:lineRule="atLeast"/>
        <w:rPr>
          <w:rFonts w:ascii="Times New Roman" w:eastAsia="Times New Roman" w:hAnsi="Times New Roman" w:cs="Times New Roman"/>
          <w:sz w:val="24"/>
          <w:szCs w:val="24"/>
          <w:lang w:eastAsia="ru-RU"/>
        </w:rPr>
      </w:pPr>
      <w:r w:rsidRPr="0085468C">
        <w:rPr>
          <w:rFonts w:ascii="Times New Roman" w:eastAsia="Times New Roman" w:hAnsi="Times New Roman" w:cs="Times New Roman"/>
          <w:sz w:val="24"/>
          <w:szCs w:val="24"/>
          <w:lang w:eastAsia="ru-RU"/>
        </w:rPr>
        <w:t xml:space="preserve">На этом и строится </w:t>
      </w:r>
      <w:proofErr w:type="spellStart"/>
      <w:r w:rsidRPr="0085468C">
        <w:rPr>
          <w:rFonts w:ascii="Times New Roman" w:eastAsia="Times New Roman" w:hAnsi="Times New Roman" w:cs="Times New Roman"/>
          <w:sz w:val="24"/>
          <w:szCs w:val="24"/>
          <w:lang w:eastAsia="ru-RU"/>
        </w:rPr>
        <w:t>критериальное</w:t>
      </w:r>
      <w:proofErr w:type="spellEnd"/>
      <w:r w:rsidRPr="0085468C">
        <w:rPr>
          <w:rFonts w:ascii="Times New Roman" w:eastAsia="Times New Roman" w:hAnsi="Times New Roman" w:cs="Times New Roman"/>
          <w:sz w:val="24"/>
          <w:szCs w:val="24"/>
          <w:lang w:eastAsia="ru-RU"/>
        </w:rPr>
        <w:t xml:space="preserve"> оценивание.</w:t>
      </w:r>
    </w:p>
    <w:sectPr w:rsidR="0085468C" w:rsidRPr="0085468C" w:rsidSect="0085468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50A2"/>
    <w:multiLevelType w:val="multilevel"/>
    <w:tmpl w:val="5834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037F5"/>
    <w:multiLevelType w:val="multilevel"/>
    <w:tmpl w:val="C39A8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574FF0"/>
    <w:multiLevelType w:val="multilevel"/>
    <w:tmpl w:val="F7A6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C62D2"/>
    <w:multiLevelType w:val="multilevel"/>
    <w:tmpl w:val="B684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6554B2"/>
    <w:multiLevelType w:val="multilevel"/>
    <w:tmpl w:val="CC16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311DE"/>
    <w:multiLevelType w:val="multilevel"/>
    <w:tmpl w:val="2CD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C4315E"/>
    <w:multiLevelType w:val="multilevel"/>
    <w:tmpl w:val="1B28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B040CA"/>
    <w:multiLevelType w:val="hybridMultilevel"/>
    <w:tmpl w:val="8228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7D2576"/>
    <w:rsid w:val="00112E77"/>
    <w:rsid w:val="007D2576"/>
    <w:rsid w:val="0085468C"/>
    <w:rsid w:val="00C74907"/>
    <w:rsid w:val="00EE3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2576"/>
    <w:rPr>
      <w:b/>
      <w:bCs/>
    </w:rPr>
  </w:style>
  <w:style w:type="character" w:customStyle="1" w:styleId="apple-converted-space">
    <w:name w:val="apple-converted-space"/>
    <w:basedOn w:val="a0"/>
    <w:rsid w:val="007D2576"/>
  </w:style>
  <w:style w:type="character" w:styleId="a5">
    <w:name w:val="Emphasis"/>
    <w:basedOn w:val="a0"/>
    <w:uiPriority w:val="20"/>
    <w:qFormat/>
    <w:rsid w:val="007D2576"/>
    <w:rPr>
      <w:i/>
      <w:iCs/>
    </w:rPr>
  </w:style>
  <w:style w:type="character" w:styleId="a6">
    <w:name w:val="Hyperlink"/>
    <w:basedOn w:val="a0"/>
    <w:uiPriority w:val="99"/>
    <w:semiHidden/>
    <w:unhideWhenUsed/>
    <w:rsid w:val="007D2576"/>
    <w:rPr>
      <w:color w:val="0000FF"/>
      <w:u w:val="single"/>
    </w:rPr>
  </w:style>
  <w:style w:type="paragraph" w:styleId="a7">
    <w:name w:val="List Paragraph"/>
    <w:basedOn w:val="a"/>
    <w:uiPriority w:val="34"/>
    <w:qFormat/>
    <w:rsid w:val="0085468C"/>
    <w:pPr>
      <w:ind w:left="720"/>
      <w:contextualSpacing/>
    </w:pPr>
  </w:style>
</w:styles>
</file>

<file path=word/webSettings.xml><?xml version="1.0" encoding="utf-8"?>
<w:webSettings xmlns:r="http://schemas.openxmlformats.org/officeDocument/2006/relationships" xmlns:w="http://schemas.openxmlformats.org/wordprocessingml/2006/main">
  <w:divs>
    <w:div w:id="501628919">
      <w:bodyDiv w:val="1"/>
      <w:marLeft w:val="0"/>
      <w:marRight w:val="0"/>
      <w:marTop w:val="0"/>
      <w:marBottom w:val="0"/>
      <w:divBdr>
        <w:top w:val="none" w:sz="0" w:space="0" w:color="auto"/>
        <w:left w:val="none" w:sz="0" w:space="0" w:color="auto"/>
        <w:bottom w:val="none" w:sz="0" w:space="0" w:color="auto"/>
        <w:right w:val="none" w:sz="0" w:space="0" w:color="auto"/>
      </w:divBdr>
    </w:div>
    <w:div w:id="777026511">
      <w:bodyDiv w:val="1"/>
      <w:marLeft w:val="0"/>
      <w:marRight w:val="0"/>
      <w:marTop w:val="0"/>
      <w:marBottom w:val="0"/>
      <w:divBdr>
        <w:top w:val="none" w:sz="0" w:space="0" w:color="auto"/>
        <w:left w:val="none" w:sz="0" w:space="0" w:color="auto"/>
        <w:bottom w:val="none" w:sz="0" w:space="0" w:color="auto"/>
        <w:right w:val="none" w:sz="0" w:space="0" w:color="auto"/>
      </w:divBdr>
    </w:div>
    <w:div w:id="1333291542">
      <w:bodyDiv w:val="1"/>
      <w:marLeft w:val="0"/>
      <w:marRight w:val="0"/>
      <w:marTop w:val="0"/>
      <w:marBottom w:val="0"/>
      <w:divBdr>
        <w:top w:val="none" w:sz="0" w:space="0" w:color="auto"/>
        <w:left w:val="none" w:sz="0" w:space="0" w:color="auto"/>
        <w:bottom w:val="none" w:sz="0" w:space="0" w:color="auto"/>
        <w:right w:val="none" w:sz="0" w:space="0" w:color="auto"/>
      </w:divBdr>
      <w:divsChild>
        <w:div w:id="1301501331">
          <w:marLeft w:val="0"/>
          <w:marRight w:val="0"/>
          <w:marTop w:val="0"/>
          <w:marBottom w:val="0"/>
          <w:divBdr>
            <w:top w:val="none" w:sz="0" w:space="15" w:color="auto"/>
            <w:left w:val="none" w:sz="0" w:space="0" w:color="auto"/>
            <w:bottom w:val="none" w:sz="0" w:space="0" w:color="auto"/>
            <w:right w:val="none" w:sz="0" w:space="0" w:color="auto"/>
          </w:divBdr>
          <w:divsChild>
            <w:div w:id="26755759">
              <w:marLeft w:val="0"/>
              <w:marRight w:val="0"/>
              <w:marTop w:val="0"/>
              <w:marBottom w:val="0"/>
              <w:divBdr>
                <w:top w:val="none" w:sz="0" w:space="0" w:color="auto"/>
                <w:left w:val="none" w:sz="0" w:space="0" w:color="auto"/>
                <w:bottom w:val="none" w:sz="0" w:space="0" w:color="auto"/>
                <w:right w:val="none" w:sz="0" w:space="0" w:color="auto"/>
              </w:divBdr>
              <w:divsChild>
                <w:div w:id="449204780">
                  <w:marLeft w:val="0"/>
                  <w:marRight w:val="0"/>
                  <w:marTop w:val="0"/>
                  <w:marBottom w:val="0"/>
                  <w:divBdr>
                    <w:top w:val="none" w:sz="0" w:space="0" w:color="auto"/>
                    <w:left w:val="none" w:sz="0" w:space="0" w:color="auto"/>
                    <w:bottom w:val="none" w:sz="0" w:space="0" w:color="auto"/>
                    <w:right w:val="none" w:sz="0" w:space="0" w:color="auto"/>
                  </w:divBdr>
                  <w:divsChild>
                    <w:div w:id="8382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7731">
          <w:marLeft w:val="0"/>
          <w:marRight w:val="0"/>
          <w:marTop w:val="0"/>
          <w:marBottom w:val="1500"/>
          <w:divBdr>
            <w:top w:val="none" w:sz="0" w:space="0" w:color="auto"/>
            <w:left w:val="none" w:sz="0" w:space="0" w:color="auto"/>
            <w:bottom w:val="none" w:sz="0" w:space="0" w:color="auto"/>
            <w:right w:val="none" w:sz="0" w:space="0" w:color="auto"/>
          </w:divBdr>
          <w:divsChild>
            <w:div w:id="1750617925">
              <w:marLeft w:val="0"/>
              <w:marRight w:val="0"/>
              <w:marTop w:val="225"/>
              <w:marBottom w:val="100"/>
              <w:divBdr>
                <w:top w:val="none" w:sz="0" w:space="0" w:color="auto"/>
                <w:left w:val="none" w:sz="0" w:space="0" w:color="auto"/>
                <w:bottom w:val="none" w:sz="0" w:space="0" w:color="auto"/>
                <w:right w:val="none" w:sz="0" w:space="0" w:color="auto"/>
              </w:divBdr>
              <w:divsChild>
                <w:div w:id="20994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1438</Words>
  <Characters>8198</Characters>
  <Application>Microsoft Office Word</Application>
  <DocSecurity>0</DocSecurity>
  <Lines>68</Lines>
  <Paragraphs>19</Paragraphs>
  <ScaleCrop>false</ScaleCrop>
  <Company>Grizli777</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2016-04-24T15:13:00Z</dcterms:created>
  <dcterms:modified xsi:type="dcterms:W3CDTF">2016-04-24T15:21:00Z</dcterms:modified>
</cp:coreProperties>
</file>